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Style w:val="a0"/>
        <w:tblW w:w="9185" w:type="dxa"/>
        <w:tblInd w:w="1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5145"/>
        <w:gridCol w:w="4040"/>
      </w:tblGrid>
      <w:tr w:rsidR="00F0085F" w:rsidTr="00E80EE4">
        <w:tc>
          <w:tcPr>
            <w:tcW w:w="5145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85F" w:rsidRDefault="00E80EE4">
            <w:pPr>
              <w:pStyle w:val="normal0"/>
              <w:spacing w:line="240" w:lineRule="auto"/>
              <w:ind w:left="20"/>
            </w:pPr>
            <w:r>
              <w:rPr>
                <w:b/>
                <w:sz w:val="24"/>
                <w:szCs w:val="24"/>
              </w:rPr>
              <w:t>Pulaski Community School District</w:t>
            </w:r>
          </w:p>
          <w:p w:rsidR="00F0085F" w:rsidRDefault="00E80EE4">
            <w:pPr>
              <w:pStyle w:val="normal0"/>
              <w:spacing w:line="240" w:lineRule="auto"/>
              <w:ind w:left="20"/>
            </w:pPr>
            <w:r>
              <w:rPr>
                <w:b/>
                <w:sz w:val="24"/>
                <w:szCs w:val="24"/>
              </w:rPr>
              <w:t>Administrative Rule</w:t>
            </w:r>
          </w:p>
        </w:tc>
        <w:tc>
          <w:tcPr>
            <w:tcW w:w="4040" w:type="dxa"/>
            <w:tcBorders>
              <w:top w:val="single" w:sz="36" w:space="0" w:color="000000"/>
              <w:bottom w:val="single" w:sz="36" w:space="0" w:color="000000"/>
              <w:right w:val="single" w:sz="3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85F" w:rsidRDefault="00E80EE4">
            <w:pPr>
              <w:pStyle w:val="normal0"/>
              <w:spacing w:line="240" w:lineRule="auto"/>
              <w:ind w:left="20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Policy Reference: JFGI</w:t>
            </w:r>
          </w:p>
          <w:p w:rsidR="00F0085F" w:rsidRDefault="00E80EE4">
            <w:pPr>
              <w:pStyle w:val="normal0"/>
              <w:spacing w:line="240" w:lineRule="auto"/>
              <w:ind w:left="20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Rule Code: JFGI - ADM</w:t>
            </w:r>
          </w:p>
          <w:p w:rsidR="00F0085F" w:rsidRDefault="00E80EE4">
            <w:pPr>
              <w:pStyle w:val="normal0"/>
              <w:spacing w:line="240" w:lineRule="auto"/>
              <w:ind w:left="20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Date:   August 5, 2015</w:t>
            </w:r>
          </w:p>
        </w:tc>
      </w:tr>
    </w:tbl>
    <w:p w:rsidR="00F0085F" w:rsidRDefault="00F0085F">
      <w:pPr>
        <w:pStyle w:val="normal0"/>
        <w:jc w:val="center"/>
      </w:pPr>
    </w:p>
    <w:p w:rsidR="00F0085F" w:rsidRDefault="00F0085F">
      <w:pPr>
        <w:pStyle w:val="normal0"/>
        <w:jc w:val="center"/>
      </w:pPr>
    </w:p>
    <w:p w:rsidR="00F0085F" w:rsidRDefault="00E80EE4">
      <w:pPr>
        <w:pStyle w:val="normal0"/>
        <w:spacing w:before="20" w:line="237" w:lineRule="auto"/>
        <w:ind w:left="100" w:right="280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Threatening, Aggressive, Violent or Criminal Behavior- Administrative Rule</w:t>
      </w:r>
    </w:p>
    <w:p w:rsidR="00F0085F" w:rsidRDefault="00F0085F">
      <w:pPr>
        <w:pStyle w:val="normal0"/>
        <w:spacing w:before="20" w:line="237" w:lineRule="auto"/>
        <w:ind w:right="280"/>
      </w:pPr>
    </w:p>
    <w:p w:rsidR="00F0085F" w:rsidRDefault="00E80EE4">
      <w:pPr>
        <w:pStyle w:val="normal0"/>
        <w:spacing w:before="20" w:line="237" w:lineRule="auto"/>
        <w:ind w:right="28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Maintaining a productive and safe educational environment where students can learn is a priority of the Pulaski Community School District. Students attending the Pulaski Community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School District who engage in threatening, aggressive, violent or criminal Behavior which presents a danger to others or to themselves will be dealt with as quickly and appropriately as possible. </w:t>
      </w:r>
    </w:p>
    <w:p w:rsidR="00F0085F" w:rsidRDefault="00F0085F">
      <w:pPr>
        <w:pStyle w:val="normal0"/>
        <w:spacing w:before="20" w:line="237" w:lineRule="auto"/>
        <w:ind w:left="100" w:right="280"/>
      </w:pPr>
    </w:p>
    <w:p w:rsidR="00F0085F" w:rsidRDefault="00E80EE4">
      <w:pPr>
        <w:pStyle w:val="normal0"/>
        <w:spacing w:before="20" w:line="237" w:lineRule="auto"/>
        <w:ind w:left="100" w:right="280"/>
      </w:pPr>
      <w:r>
        <w:rPr>
          <w:rFonts w:ascii="Times New Roman" w:eastAsia="Times New Roman" w:hAnsi="Times New Roman" w:cs="Times New Roman"/>
          <w:sz w:val="24"/>
          <w:szCs w:val="24"/>
        </w:rPr>
        <w:t>Procedures:</w:t>
      </w:r>
    </w:p>
    <w:p w:rsidR="00F0085F" w:rsidRDefault="00E80EE4">
      <w:pPr>
        <w:pStyle w:val="normal0"/>
        <w:numPr>
          <w:ilvl w:val="0"/>
          <w:numId w:val="2"/>
        </w:numPr>
        <w:spacing w:before="20" w:line="237" w:lineRule="auto"/>
        <w:ind w:right="280"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student will be temporarily removed from 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 classroom/school until an investigation can be made to review the situation and reasonable assurance of student and staff safety can be verified. </w:t>
      </w:r>
    </w:p>
    <w:p w:rsidR="00F0085F" w:rsidRDefault="00E80EE4">
      <w:pPr>
        <w:pStyle w:val="normal0"/>
        <w:numPr>
          <w:ilvl w:val="0"/>
          <w:numId w:val="2"/>
        </w:numPr>
        <w:spacing w:before="20" w:line="237" w:lineRule="auto"/>
        <w:ind w:right="280"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Administration will interview staff and students who may have information regarding the behavior in question.</w:t>
      </w:r>
    </w:p>
    <w:p w:rsidR="00F0085F" w:rsidRDefault="00E80EE4">
      <w:pPr>
        <w:pStyle w:val="normal0"/>
        <w:numPr>
          <w:ilvl w:val="0"/>
          <w:numId w:val="2"/>
        </w:numPr>
        <w:spacing w:before="20" w:line="237" w:lineRule="auto"/>
        <w:ind w:right="280"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Building administration will assess the behavior and determine the need to seek the assistance from additional resources, e.g. student services te</w:t>
      </w:r>
      <w:r>
        <w:rPr>
          <w:rFonts w:ascii="Times New Roman" w:eastAsia="Times New Roman" w:hAnsi="Times New Roman" w:cs="Times New Roman"/>
          <w:sz w:val="24"/>
          <w:szCs w:val="24"/>
        </w:rPr>
        <w:t>am members, police school liaison officer, etc.</w:t>
      </w:r>
    </w:p>
    <w:p w:rsidR="00F0085F" w:rsidRDefault="00E80EE4">
      <w:pPr>
        <w:pStyle w:val="normal0"/>
        <w:numPr>
          <w:ilvl w:val="0"/>
          <w:numId w:val="2"/>
        </w:numPr>
        <w:spacing w:before="20" w:line="237" w:lineRule="auto"/>
        <w:ind w:right="280"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Administration will prepare a written record outlining the behavior which occurred, disciplinary action and other follow up recommendations.  </w:t>
      </w:r>
    </w:p>
    <w:p w:rsidR="00F0085F" w:rsidRDefault="00E80EE4">
      <w:pPr>
        <w:pStyle w:val="normal0"/>
        <w:numPr>
          <w:ilvl w:val="0"/>
          <w:numId w:val="2"/>
        </w:numPr>
        <w:spacing w:before="20" w:line="237" w:lineRule="auto"/>
        <w:ind w:right="280"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Threatening, aggressive, violent, or criminal behaviors which are malicious in intent, predict or cause severe harm will be reported to the superintendent or designee and law enforcement.</w:t>
      </w:r>
    </w:p>
    <w:p w:rsidR="00F0085F" w:rsidRDefault="00E80EE4">
      <w:pPr>
        <w:pStyle w:val="normal0"/>
        <w:numPr>
          <w:ilvl w:val="0"/>
          <w:numId w:val="2"/>
        </w:numPr>
        <w:spacing w:before="20" w:line="237" w:lineRule="auto"/>
        <w:ind w:right="280"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Parents of the student(s) exhibiting threatening, aggressive, violen</w:t>
      </w:r>
      <w:r>
        <w:rPr>
          <w:rFonts w:ascii="Times New Roman" w:eastAsia="Times New Roman" w:hAnsi="Times New Roman" w:cs="Times New Roman"/>
          <w:sz w:val="24"/>
          <w:szCs w:val="24"/>
        </w:rPr>
        <w:t>t or criminal behavior will be contacted as soon as possible.</w:t>
      </w:r>
    </w:p>
    <w:p w:rsidR="00F0085F" w:rsidRDefault="00E80EE4">
      <w:pPr>
        <w:pStyle w:val="normal0"/>
        <w:numPr>
          <w:ilvl w:val="0"/>
          <w:numId w:val="2"/>
        </w:numPr>
        <w:spacing w:before="20" w:line="237" w:lineRule="auto"/>
        <w:ind w:right="280"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Administration will offer to the family of the victim(s) a follow up meeting and/or supports as appropriate to each individual situation.</w:t>
      </w:r>
    </w:p>
    <w:p w:rsidR="00F0085F" w:rsidRDefault="00F0085F">
      <w:pPr>
        <w:pStyle w:val="normal0"/>
        <w:spacing w:before="20" w:line="237" w:lineRule="auto"/>
        <w:ind w:right="280"/>
      </w:pPr>
    </w:p>
    <w:p w:rsidR="00F0085F" w:rsidRDefault="00E80EE4">
      <w:pPr>
        <w:pStyle w:val="normal0"/>
        <w:spacing w:before="20" w:line="237" w:lineRule="auto"/>
        <w:ind w:right="280"/>
      </w:pPr>
      <w:r>
        <w:rPr>
          <w:rFonts w:ascii="Times New Roman" w:eastAsia="Times New Roman" w:hAnsi="Times New Roman" w:cs="Times New Roman"/>
          <w:sz w:val="24"/>
          <w:szCs w:val="24"/>
        </w:rPr>
        <w:t>Disciplinary and other follow up action:</w:t>
      </w:r>
    </w:p>
    <w:p w:rsidR="00F0085F" w:rsidRDefault="00E80EE4">
      <w:pPr>
        <w:pStyle w:val="normal0"/>
        <w:numPr>
          <w:ilvl w:val="0"/>
          <w:numId w:val="1"/>
        </w:numPr>
        <w:spacing w:before="20" w:line="237" w:lineRule="auto"/>
        <w:ind w:right="280"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student may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be suspended from 1-5 days for threatening, aggressive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violent,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or criminal behavior.  </w:t>
      </w:r>
    </w:p>
    <w:p w:rsidR="00F0085F" w:rsidRDefault="00E80EE4">
      <w:pPr>
        <w:pStyle w:val="normal0"/>
        <w:numPr>
          <w:ilvl w:val="0"/>
          <w:numId w:val="1"/>
        </w:numPr>
        <w:spacing w:before="20" w:line="237" w:lineRule="auto"/>
        <w:ind w:right="280"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 the case where it is determined that threatening, aggressive, violent, or criminal behavior is malicious in intent, or predicts or causes severe harm expulsion may b</w:t>
      </w:r>
      <w:r>
        <w:rPr>
          <w:rFonts w:ascii="Times New Roman" w:eastAsia="Times New Roman" w:hAnsi="Times New Roman" w:cs="Times New Roman"/>
          <w:sz w:val="24"/>
          <w:szCs w:val="24"/>
        </w:rPr>
        <w:t>e considered.  While a student is awaiting an expulsion hearing before the Board of Education, they may be suspended for an additional 10 days.</w:t>
      </w:r>
    </w:p>
    <w:p w:rsidR="00F0085F" w:rsidRDefault="00E80EE4">
      <w:pPr>
        <w:pStyle w:val="normal0"/>
        <w:numPr>
          <w:ilvl w:val="0"/>
          <w:numId w:val="1"/>
        </w:numPr>
        <w:spacing w:before="20" w:line="237" w:lineRule="auto"/>
        <w:ind w:right="280"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parent conference will be required prior to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readmittance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0085F" w:rsidRDefault="00E80EE4">
      <w:pPr>
        <w:pStyle w:val="normal0"/>
        <w:numPr>
          <w:ilvl w:val="0"/>
          <w:numId w:val="1"/>
        </w:numPr>
        <w:spacing w:before="20" w:line="237" w:lineRule="auto"/>
        <w:ind w:right="280"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Administration may require a written statement of 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asonable assurance from a medical or mental health professional as to the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students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ability to safely participate in a school setting prior to the student’s return to school.  </w:t>
      </w:r>
    </w:p>
    <w:p w:rsidR="00F0085F" w:rsidRDefault="00E80EE4">
      <w:pPr>
        <w:pStyle w:val="normal0"/>
        <w:numPr>
          <w:ilvl w:val="0"/>
          <w:numId w:val="1"/>
        </w:numPr>
        <w:spacing w:before="20" w:line="237" w:lineRule="auto"/>
        <w:ind w:right="280"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Administration may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recommend  or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require additional supports, services or schedu</w:t>
      </w:r>
      <w:r>
        <w:rPr>
          <w:rFonts w:ascii="Times New Roman" w:eastAsia="Times New Roman" w:hAnsi="Times New Roman" w:cs="Times New Roman"/>
          <w:sz w:val="24"/>
          <w:szCs w:val="24"/>
        </w:rPr>
        <w:t>ling adjustments to ensure the safety of all students and staff within the building.</w:t>
      </w:r>
    </w:p>
    <w:p w:rsidR="00F0085F" w:rsidRDefault="00E80EE4">
      <w:pPr>
        <w:pStyle w:val="normal0"/>
        <w:numPr>
          <w:ilvl w:val="0"/>
          <w:numId w:val="1"/>
        </w:numPr>
        <w:spacing w:before="20" w:line="237" w:lineRule="auto"/>
        <w:ind w:right="280"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Administration must still provide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educational services if a student has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not been expelled by the Board of Education.  Administration may, however, recommend homebound or a</w:t>
      </w:r>
      <w:r>
        <w:rPr>
          <w:rFonts w:ascii="Times New Roman" w:eastAsia="Times New Roman" w:hAnsi="Times New Roman" w:cs="Times New Roman"/>
          <w:sz w:val="24"/>
          <w:szCs w:val="24"/>
        </w:rPr>
        <w:t>lternative education as a result of student behavior.</w:t>
      </w:r>
    </w:p>
    <w:p w:rsidR="00F0085F" w:rsidRDefault="00E80EE4">
      <w:pPr>
        <w:pStyle w:val="normal0"/>
        <w:numPr>
          <w:ilvl w:val="0"/>
          <w:numId w:val="1"/>
        </w:numPr>
        <w:spacing w:before="20" w:line="237" w:lineRule="auto"/>
        <w:ind w:right="280"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written statement of administrative findings and outlined steps of action will be provided to the student and parent.</w:t>
      </w:r>
    </w:p>
    <w:p w:rsidR="00F0085F" w:rsidRDefault="00E80EE4">
      <w:pPr>
        <w:pStyle w:val="normal0"/>
        <w:numPr>
          <w:ilvl w:val="0"/>
          <w:numId w:val="1"/>
        </w:numPr>
        <w:spacing w:before="20" w:line="237" w:lineRule="auto"/>
        <w:ind w:right="280"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If the investigation indicates that the student will return to the classroom/schoo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environment, the staff involved will receive information regarding the student’s ability to return safely to the classroom along with corrective measure to be taken by the student or supports/modifications staff will provide.  </w:t>
      </w:r>
    </w:p>
    <w:p w:rsidR="00F0085F" w:rsidRDefault="00F0085F">
      <w:pPr>
        <w:pStyle w:val="normal0"/>
        <w:spacing w:before="20" w:line="237" w:lineRule="auto"/>
        <w:ind w:left="100" w:right="280"/>
      </w:pPr>
    </w:p>
    <w:p w:rsidR="00F0085F" w:rsidRDefault="00E80EE4">
      <w:pPr>
        <w:pStyle w:val="normal0"/>
        <w:spacing w:before="20" w:line="237" w:lineRule="auto"/>
        <w:ind w:right="280"/>
      </w:pPr>
      <w:r>
        <w:rPr>
          <w:rFonts w:ascii="Times New Roman" w:eastAsia="Times New Roman" w:hAnsi="Times New Roman" w:cs="Times New Roman"/>
          <w:sz w:val="24"/>
          <w:szCs w:val="24"/>
        </w:rPr>
        <w:t>Children with disabilitie</w:t>
      </w:r>
      <w:r>
        <w:rPr>
          <w:rFonts w:ascii="Times New Roman" w:eastAsia="Times New Roman" w:hAnsi="Times New Roman" w:cs="Times New Roman"/>
          <w:sz w:val="24"/>
          <w:szCs w:val="24"/>
        </w:rPr>
        <w:t>s will be subject to disciplinary action in accordance with state and federal law.</w:t>
      </w:r>
    </w:p>
    <w:p w:rsidR="00F0085F" w:rsidRDefault="00F0085F">
      <w:pPr>
        <w:pStyle w:val="normal0"/>
        <w:spacing w:before="20" w:line="237" w:lineRule="auto"/>
        <w:ind w:left="100" w:right="280"/>
      </w:pPr>
    </w:p>
    <w:p w:rsidR="00F0085F" w:rsidRDefault="00E80EE4">
      <w:pPr>
        <w:pStyle w:val="normal0"/>
        <w:spacing w:before="20" w:line="283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Professional development in proper ways of working with aggressive students and dangerous situations will be made available to staff members as necessary.  </w:t>
      </w:r>
    </w:p>
    <w:p w:rsidR="00F0085F" w:rsidRDefault="00F0085F">
      <w:pPr>
        <w:pStyle w:val="normal0"/>
        <w:spacing w:before="20" w:line="237" w:lineRule="auto"/>
        <w:ind w:left="100" w:right="280"/>
      </w:pPr>
    </w:p>
    <w:p w:rsidR="00F0085F" w:rsidRDefault="00E80EE4">
      <w:pPr>
        <w:pStyle w:val="normal0"/>
        <w:spacing w:before="20" w:line="237" w:lineRule="auto"/>
        <w:ind w:left="100" w:right="28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0085F" w:rsidRDefault="00E80EE4">
      <w:pPr>
        <w:pStyle w:val="normal0"/>
        <w:spacing w:before="20" w:line="283" w:lineRule="auto"/>
      </w:pPr>
      <w:r>
        <w:rPr>
          <w:rFonts w:ascii="Times New Roman" w:eastAsia="Times New Roman" w:hAnsi="Times New Roman" w:cs="Times New Roman"/>
        </w:rPr>
        <w:t>Cross ref:</w:t>
      </w:r>
    </w:p>
    <w:p w:rsidR="00F0085F" w:rsidRDefault="00E80EE4">
      <w:pPr>
        <w:pStyle w:val="normal0"/>
        <w:spacing w:before="20" w:line="283" w:lineRule="auto"/>
      </w:pPr>
      <w:r>
        <w:rPr>
          <w:rFonts w:ascii="Times New Roman" w:eastAsia="Times New Roman" w:hAnsi="Times New Roman" w:cs="Times New Roman"/>
        </w:rPr>
        <w:t>IDEA/Chapter 115</w:t>
      </w:r>
    </w:p>
    <w:p w:rsidR="00F0085F" w:rsidRDefault="00F0085F">
      <w:pPr>
        <w:pStyle w:val="normal0"/>
        <w:spacing w:before="20" w:line="283" w:lineRule="auto"/>
      </w:pPr>
    </w:p>
    <w:p w:rsidR="00F0085F" w:rsidRDefault="00E80EE4">
      <w:pPr>
        <w:pStyle w:val="normal0"/>
        <w:spacing w:before="20" w:line="283" w:lineRule="auto"/>
      </w:pPr>
      <w:r>
        <w:rPr>
          <w:rFonts w:ascii="Times New Roman" w:eastAsia="Times New Roman" w:hAnsi="Times New Roman" w:cs="Times New Roman"/>
        </w:rPr>
        <w:t xml:space="preserve">AC </w:t>
      </w:r>
      <w:proofErr w:type="gramStart"/>
      <w:r>
        <w:rPr>
          <w:rFonts w:ascii="Times New Roman" w:eastAsia="Times New Roman" w:hAnsi="Times New Roman" w:cs="Times New Roman"/>
        </w:rPr>
        <w:t>-  Nondiscrimination</w:t>
      </w:r>
      <w:proofErr w:type="gramEnd"/>
    </w:p>
    <w:p w:rsidR="00F0085F" w:rsidRDefault="00E80EE4">
      <w:pPr>
        <w:pStyle w:val="normal0"/>
        <w:spacing w:before="20" w:line="283" w:lineRule="auto"/>
      </w:pPr>
      <w:r>
        <w:rPr>
          <w:rFonts w:ascii="Times New Roman" w:eastAsia="Times New Roman" w:hAnsi="Times New Roman" w:cs="Times New Roman"/>
        </w:rPr>
        <w:t xml:space="preserve">AD - Educational Philosophy </w:t>
      </w:r>
    </w:p>
    <w:p w:rsidR="00F0085F" w:rsidRDefault="00E80EE4">
      <w:pPr>
        <w:pStyle w:val="normal0"/>
        <w:spacing w:before="20" w:line="283" w:lineRule="auto"/>
      </w:pPr>
      <w:r>
        <w:rPr>
          <w:rFonts w:ascii="Times New Roman" w:eastAsia="Times New Roman" w:hAnsi="Times New Roman" w:cs="Times New Roman"/>
        </w:rPr>
        <w:t xml:space="preserve">AC </w:t>
      </w:r>
      <w:proofErr w:type="gramStart"/>
      <w:r>
        <w:rPr>
          <w:rFonts w:ascii="Times New Roman" w:eastAsia="Times New Roman" w:hAnsi="Times New Roman" w:cs="Times New Roman"/>
        </w:rPr>
        <w:t>-  Nondiscrimination</w:t>
      </w:r>
      <w:proofErr w:type="gramEnd"/>
    </w:p>
    <w:p w:rsidR="00F0085F" w:rsidRDefault="00E80EE4">
      <w:pPr>
        <w:pStyle w:val="normal0"/>
        <w:spacing w:before="20" w:line="283" w:lineRule="auto"/>
      </w:pPr>
      <w:r>
        <w:rPr>
          <w:rFonts w:ascii="Times New Roman" w:eastAsia="Times New Roman" w:hAnsi="Times New Roman" w:cs="Times New Roman"/>
        </w:rPr>
        <w:t>AE - District Vision Mission and 21st Century Learning Goals</w:t>
      </w:r>
    </w:p>
    <w:p w:rsidR="00F0085F" w:rsidRDefault="00E80EE4">
      <w:pPr>
        <w:pStyle w:val="normal0"/>
        <w:spacing w:before="20" w:line="283" w:lineRule="auto"/>
      </w:pPr>
      <w:r>
        <w:rPr>
          <w:rFonts w:ascii="Times New Roman" w:eastAsia="Times New Roman" w:hAnsi="Times New Roman" w:cs="Times New Roman"/>
        </w:rPr>
        <w:t xml:space="preserve">JFGI - ADM Threatening, Aggressive, Violent or Criminal Behavior </w:t>
      </w:r>
    </w:p>
    <w:p w:rsidR="00F0085F" w:rsidRDefault="00E80EE4">
      <w:pPr>
        <w:pStyle w:val="normal0"/>
        <w:spacing w:before="20" w:line="283" w:lineRule="auto"/>
      </w:pPr>
      <w:r>
        <w:rPr>
          <w:rFonts w:ascii="Times New Roman" w:eastAsia="Times New Roman" w:hAnsi="Times New Roman" w:cs="Times New Roman"/>
        </w:rPr>
        <w:t xml:space="preserve">JFCG - Bullying </w:t>
      </w:r>
    </w:p>
    <w:p w:rsidR="00F0085F" w:rsidRDefault="00E80EE4">
      <w:pPr>
        <w:pStyle w:val="normal0"/>
        <w:spacing w:before="20" w:line="283" w:lineRule="auto"/>
      </w:pPr>
      <w:r>
        <w:rPr>
          <w:rFonts w:ascii="Times New Roman" w:eastAsia="Times New Roman" w:hAnsi="Times New Roman" w:cs="Times New Roman"/>
        </w:rPr>
        <w:t>JFC - Student Con</w:t>
      </w:r>
      <w:r>
        <w:rPr>
          <w:rFonts w:ascii="Times New Roman" w:eastAsia="Times New Roman" w:hAnsi="Times New Roman" w:cs="Times New Roman"/>
        </w:rPr>
        <w:t>duct</w:t>
      </w:r>
    </w:p>
    <w:p w:rsidR="00F0085F" w:rsidRDefault="00E80EE4">
      <w:pPr>
        <w:pStyle w:val="normal0"/>
        <w:spacing w:before="20" w:line="283" w:lineRule="auto"/>
      </w:pPr>
      <w:r>
        <w:rPr>
          <w:rFonts w:ascii="Times New Roman" w:eastAsia="Times New Roman" w:hAnsi="Times New Roman" w:cs="Times New Roman"/>
        </w:rPr>
        <w:t>JFCJ - Weapons on School Premises</w:t>
      </w:r>
    </w:p>
    <w:p w:rsidR="00F0085F" w:rsidRDefault="00E80EE4">
      <w:pPr>
        <w:pStyle w:val="normal0"/>
        <w:spacing w:before="20" w:line="283" w:lineRule="auto"/>
      </w:pPr>
      <w:r>
        <w:rPr>
          <w:rFonts w:ascii="Times New Roman" w:eastAsia="Times New Roman" w:hAnsi="Times New Roman" w:cs="Times New Roman"/>
        </w:rPr>
        <w:t>JFCK - Bomb Threat Policy</w:t>
      </w:r>
    </w:p>
    <w:p w:rsidR="00F0085F" w:rsidRDefault="00E80EE4">
      <w:pPr>
        <w:pStyle w:val="normal0"/>
        <w:spacing w:before="20" w:line="283" w:lineRule="auto"/>
      </w:pPr>
      <w:r>
        <w:rPr>
          <w:rFonts w:ascii="Times New Roman" w:eastAsia="Times New Roman" w:hAnsi="Times New Roman" w:cs="Times New Roman"/>
        </w:rPr>
        <w:t>JG- Student Discipline</w:t>
      </w:r>
    </w:p>
    <w:p w:rsidR="00F0085F" w:rsidRDefault="00E80EE4">
      <w:pPr>
        <w:pStyle w:val="normal0"/>
        <w:spacing w:before="20" w:line="283" w:lineRule="auto"/>
      </w:pPr>
      <w:proofErr w:type="gramStart"/>
      <w:r>
        <w:rPr>
          <w:rFonts w:ascii="Times New Roman" w:eastAsia="Times New Roman" w:hAnsi="Times New Roman" w:cs="Times New Roman"/>
        </w:rPr>
        <w:t>JFGI  Threatening</w:t>
      </w:r>
      <w:proofErr w:type="gramEnd"/>
      <w:r>
        <w:rPr>
          <w:rFonts w:ascii="Times New Roman" w:eastAsia="Times New Roman" w:hAnsi="Times New Roman" w:cs="Times New Roman"/>
        </w:rPr>
        <w:t xml:space="preserve">, Aggressive, Violent or Criminal Behavior </w:t>
      </w:r>
    </w:p>
    <w:p w:rsidR="00F0085F" w:rsidRDefault="00E80EE4">
      <w:pPr>
        <w:pStyle w:val="normal0"/>
        <w:spacing w:before="20" w:line="283" w:lineRule="auto"/>
      </w:pPr>
      <w:r>
        <w:rPr>
          <w:rFonts w:ascii="Times New Roman" w:eastAsia="Times New Roman" w:hAnsi="Times New Roman" w:cs="Times New Roman"/>
        </w:rPr>
        <w:t>Emergency Response Plan</w:t>
      </w:r>
    </w:p>
    <w:p w:rsidR="00F0085F" w:rsidRDefault="00E80EE4">
      <w:pPr>
        <w:pStyle w:val="normal0"/>
        <w:spacing w:before="20" w:line="283" w:lineRule="auto"/>
      </w:pPr>
      <w:r>
        <w:rPr>
          <w:rFonts w:ascii="Times New Roman" w:eastAsia="Times New Roman" w:hAnsi="Times New Roman" w:cs="Times New Roman"/>
        </w:rPr>
        <w:t xml:space="preserve">Student Handbook/Code of Conduct </w:t>
      </w:r>
    </w:p>
    <w:p w:rsidR="00F0085F" w:rsidRDefault="00F0085F">
      <w:pPr>
        <w:pStyle w:val="normal0"/>
        <w:spacing w:before="20" w:line="283" w:lineRule="auto"/>
      </w:pPr>
    </w:p>
    <w:p w:rsidR="00F0085F" w:rsidRDefault="00F0085F">
      <w:pPr>
        <w:pStyle w:val="normal0"/>
      </w:pPr>
    </w:p>
    <w:sectPr w:rsidR="00F0085F" w:rsidSect="00F0085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894C53"/>
    <w:multiLevelType w:val="multilevel"/>
    <w:tmpl w:val="E0AA785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71B15E0A"/>
    <w:multiLevelType w:val="multilevel"/>
    <w:tmpl w:val="BEF2FEB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F0085F"/>
    <w:rsid w:val="00E80EE4"/>
    <w:rsid w:val="00F00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F0085F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0"/>
    <w:next w:val="normal0"/>
    <w:rsid w:val="00F0085F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0"/>
    <w:next w:val="normal0"/>
    <w:rsid w:val="00F0085F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0"/>
    <w:next w:val="normal0"/>
    <w:rsid w:val="00F0085F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rsid w:val="00F0085F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rsid w:val="00F0085F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F0085F"/>
  </w:style>
  <w:style w:type="paragraph" w:styleId="Title">
    <w:name w:val="Title"/>
    <w:basedOn w:val="normal0"/>
    <w:next w:val="normal0"/>
    <w:rsid w:val="00F0085F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0"/>
    <w:next w:val="normal0"/>
    <w:rsid w:val="00F0085F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rsid w:val="00F0085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F0085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597</Words>
  <Characters>3405</Characters>
  <Application>Microsoft Office Word</Application>
  <DocSecurity>0</DocSecurity>
  <Lines>28</Lines>
  <Paragraphs>7</Paragraphs>
  <ScaleCrop>false</ScaleCrop>
  <Company>Pulaski Community School District</Company>
  <LinksUpToDate>false</LinksUpToDate>
  <CharactersWithSpaces>3995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tlwied</cp:lastModifiedBy>
  <cp:revision>2</cp:revision>
  <dcterms:created xsi:type="dcterms:W3CDTF">2015-07-10T14:39:00Z</dcterms:created>
  <dcterms:modified xsi:type="dcterms:W3CDTF">2015-07-10T14:41:00Z</dcterms:modified>
</cp:coreProperties>
</file>