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38761d"/>
          <w:sz w:val="40"/>
          <w:szCs w:val="40"/>
          <w:rtl w:val="0"/>
        </w:rPr>
        <w:t xml:space="preserve">Pulaski’s Individual Scholarship Fund Form</w:t>
      </w:r>
      <w:r w:rsidDel="00000000" w:rsidR="00000000" w:rsidRPr="00000000">
        <w:rPr>
          <w:b w:val="0"/>
          <w:color w:val="38761d"/>
          <w:sz w:val="40"/>
          <w:szCs w:val="40"/>
        </w:rPr>
        <w:drawing>
          <wp:inline distB="114300" distT="114300" distL="114300" distR="114300">
            <wp:extent cx="741998" cy="67048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8" cy="670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Record of criteria for specific scholarships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0"/>
          <w:color w:val="000000"/>
          <w:sz w:val="30"/>
          <w:szCs w:val="30"/>
        </w:rPr>
      </w:pPr>
      <w:bookmarkStart w:colFirst="0" w:colLast="0" w:name="_roleatglc2pw" w:id="1"/>
      <w:bookmarkEnd w:id="1"/>
      <w:r w:rsidDel="00000000" w:rsidR="00000000" w:rsidRPr="00000000">
        <w:rPr>
          <w:b w:val="0"/>
          <w:color w:val="38761d"/>
          <w:sz w:val="30"/>
          <w:szCs w:val="30"/>
          <w:rtl w:val="0"/>
        </w:rPr>
        <w:t xml:space="preserve">Name of Scholarship:</w:t>
      </w:r>
      <w:r w:rsidDel="00000000" w:rsidR="00000000" w:rsidRPr="00000000">
        <w:rPr>
          <w:b w:val="0"/>
          <w:color w:val="000000"/>
          <w:sz w:val="30"/>
          <w:szCs w:val="3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Objective: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Amount: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roxima Nova" w:cs="Proxima Nova" w:eastAsia="Proxima Nova" w:hAnsi="Proxima Nova"/>
          <w:color w:val="666666"/>
          <w:sz w:val="26"/>
          <w:szCs w:val="26"/>
        </w:rPr>
      </w:pPr>
      <w:bookmarkStart w:colFirst="0" w:colLast="0" w:name="_iwerjkqkfkua" w:id="2"/>
      <w:bookmarkEnd w:id="2"/>
      <w:r w:rsidDel="00000000" w:rsidR="00000000" w:rsidRPr="00000000">
        <w:rPr>
          <w:color w:val="38761d"/>
          <w:sz w:val="30"/>
          <w:szCs w:val="30"/>
          <w:rtl w:val="0"/>
        </w:rPr>
        <w:t xml:space="preserve">Criteria: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0"/>
          <w:szCs w:val="30"/>
        </w:rPr>
      </w:pPr>
      <w:bookmarkStart w:colFirst="0" w:colLast="0" w:name="_lpv6ciisjqp3" w:id="3"/>
      <w:bookmarkEnd w:id="3"/>
      <w:r w:rsidDel="00000000" w:rsidR="00000000" w:rsidRPr="00000000">
        <w:rPr>
          <w:color w:val="38761d"/>
          <w:sz w:val="30"/>
          <w:szCs w:val="30"/>
          <w:rtl w:val="0"/>
        </w:rPr>
        <w:t xml:space="preserve">Date of Conception: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color w:val="000000"/>
          <w:sz w:val="30"/>
          <w:szCs w:val="30"/>
        </w:rPr>
      </w:pPr>
      <w:bookmarkStart w:colFirst="0" w:colLast="0" w:name="_fxdl2wmg3dyo" w:id="4"/>
      <w:bookmarkEnd w:id="4"/>
      <w:r w:rsidDel="00000000" w:rsidR="00000000" w:rsidRPr="00000000">
        <w:rPr>
          <w:color w:val="38761d"/>
          <w:sz w:val="30"/>
          <w:szCs w:val="30"/>
          <w:rtl w:val="0"/>
        </w:rPr>
        <w:t xml:space="preserve">Originator / Contact Name: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Address: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Phone Number: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0" w:firstLine="0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Method of Payment: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0" w:firstLine="0"/>
        <w:rPr>
          <w:color w:val="000000"/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Selection Procedure: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0" w:firstLine="0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Special Notes / Comments:</w:t>
      </w:r>
      <w:r w:rsidDel="00000000" w:rsidR="00000000" w:rsidRPr="00000000">
        <w:rPr>
          <w:sz w:val="30"/>
          <w:szCs w:val="3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0" w:firstLine="0"/>
        <w:rPr>
          <w:sz w:val="30"/>
          <w:szCs w:val="30"/>
        </w:rPr>
      </w:pPr>
      <w:r w:rsidDel="00000000" w:rsidR="00000000" w:rsidRPr="00000000">
        <w:rPr>
          <w:color w:val="38761d"/>
          <w:sz w:val="30"/>
          <w:szCs w:val="30"/>
          <w:rtl w:val="0"/>
        </w:rPr>
        <w:t xml:space="preserve">Presentation Preference at PHS Award Night:</w:t>
      </w:r>
      <w:r w:rsidDel="00000000" w:rsidR="00000000" w:rsidRPr="00000000">
        <w:rPr>
          <w:sz w:val="30"/>
          <w:szCs w:val="30"/>
          <w:rtl w:val="0"/>
        </w:rPr>
        <w:t xml:space="preserve">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276" w:lineRule="auto"/>
        <w:ind w:left="720" w:hanging="360"/>
        <w:rPr>
          <w:i w:val="1"/>
          <w:color w:val="38761d"/>
          <w:sz w:val="20"/>
          <w:szCs w:val="20"/>
        </w:rPr>
      </w:pPr>
      <w:r w:rsidDel="00000000" w:rsidR="00000000" w:rsidRPr="00000000">
        <w:rPr>
          <w:i w:val="1"/>
          <w:color w:val="38761d"/>
          <w:sz w:val="20"/>
          <w:szCs w:val="20"/>
          <w:rtl w:val="0"/>
        </w:rPr>
        <w:t xml:space="preserve">For more information on these funds, please contact the Education Foundation at 920-822-6050 or P.O. Box 36, Pulaski, WI 54162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76" w:lineRule="auto"/>
        <w:ind w:left="720" w:hanging="360"/>
        <w:rPr>
          <w:i w:val="1"/>
          <w:color w:val="38761d"/>
          <w:sz w:val="20"/>
          <w:szCs w:val="20"/>
          <w:u w:val="none"/>
        </w:rPr>
      </w:pPr>
      <w:r w:rsidDel="00000000" w:rsidR="00000000" w:rsidRPr="00000000">
        <w:rPr>
          <w:i w:val="1"/>
          <w:color w:val="38761d"/>
          <w:sz w:val="20"/>
          <w:szCs w:val="20"/>
          <w:rtl w:val="0"/>
        </w:rPr>
        <w:t xml:space="preserve">All gifts to the Education Foundation are tax deductible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tl w:val="0"/>
        </w:rPr>
      </w:r>
    </w:p>
    <w:sectPr>
      <w:footerReference r:id="rId7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2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